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jc w:val="center"/>
        <w:rPr>
          <w:rFonts w:hint="default" w:ascii="Times New Roman" w:hAnsi="Times New Roman" w:eastAsia="宋体" w:cs="Times New Roman"/>
          <w:b/>
          <w:sz w:val="48"/>
          <w:szCs w:val="48"/>
        </w:rPr>
      </w:pPr>
      <w:r>
        <w:rPr>
          <w:rFonts w:hint="eastAsia" w:ascii="Times New Roman" w:hAnsi="Times New Roman" w:eastAsia="宋体" w:cs="Times New Roman"/>
          <w:b/>
          <w:sz w:val="48"/>
          <w:szCs w:val="48"/>
        </w:rPr>
        <w:t>2020中国水泥品牌影响力企业</w:t>
      </w:r>
      <w:r>
        <w:rPr>
          <w:rFonts w:ascii="Times New Roman" w:hAnsi="Times New Roman" w:eastAsia="宋体" w:cs="Times New Roman"/>
          <w:b/>
          <w:sz w:val="48"/>
          <w:szCs w:val="48"/>
        </w:rPr>
        <w:t>评选</w:t>
      </w:r>
    </w:p>
    <w:p>
      <w:pPr>
        <w:framePr w:wrap="auto" w:vAnchor="margin" w:hAnchor="text" w:yAlign="inline"/>
        <w:jc w:val="center"/>
        <w:rPr>
          <w:rFonts w:hint="default" w:ascii="Times New Roman" w:hAnsi="Times New Roman" w:eastAsia="宋体" w:cs="Times New Roman"/>
          <w:b/>
          <w:sz w:val="48"/>
          <w:szCs w:val="48"/>
        </w:rPr>
      </w:pPr>
      <w:r>
        <w:rPr>
          <w:rFonts w:ascii="Times New Roman" w:hAnsi="Times New Roman" w:eastAsia="宋体" w:cs="Times New Roman"/>
          <w:b/>
          <w:sz w:val="48"/>
          <w:szCs w:val="48"/>
        </w:rPr>
        <w:t>报名表</w:t>
      </w:r>
    </w:p>
    <w:p>
      <w:pPr>
        <w:framePr w:wrap="auto" w:vAnchor="margin" w:hAnchor="text" w:yAlign="inline"/>
        <w:rPr>
          <w:rFonts w:hint="default" w:ascii="宋体" w:hAnsi="宋体" w:eastAsia="宋体" w:cs="宋体"/>
        </w:rPr>
      </w:pPr>
    </w:p>
    <w:tbl>
      <w:tblPr>
        <w:tblStyle w:val="2"/>
        <w:tblW w:w="92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332"/>
        <w:gridCol w:w="680"/>
        <w:gridCol w:w="559"/>
        <w:gridCol w:w="1349"/>
        <w:gridCol w:w="1559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27" w:type="dxa"/>
            <w:gridSpan w:val="2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/>
              </w:rPr>
            </w:pPr>
            <w:r>
              <w:rPr>
                <w:rFonts w:ascii="宋体" w:hAnsi="宋体"/>
              </w:rPr>
              <w:t>企业全称</w:t>
            </w:r>
          </w:p>
        </w:tc>
        <w:tc>
          <w:tcPr>
            <w:tcW w:w="6982" w:type="dxa"/>
            <w:gridSpan w:val="5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27" w:type="dxa"/>
            <w:gridSpan w:val="2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/>
              </w:rPr>
            </w:pPr>
            <w:r>
              <w:rPr>
                <w:rFonts w:ascii="宋体" w:hAnsi="宋体"/>
              </w:rPr>
              <w:t>联系地址</w:t>
            </w:r>
          </w:p>
        </w:tc>
        <w:tc>
          <w:tcPr>
            <w:tcW w:w="6982" w:type="dxa"/>
            <w:gridSpan w:val="5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27" w:type="dxa"/>
            <w:gridSpan w:val="2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/>
              </w:rPr>
            </w:pPr>
            <w:r>
              <w:rPr>
                <w:rFonts w:ascii="宋体" w:hAnsi="宋体"/>
              </w:rPr>
              <w:t>企业负责人</w:t>
            </w:r>
          </w:p>
        </w:tc>
        <w:tc>
          <w:tcPr>
            <w:tcW w:w="6982" w:type="dxa"/>
            <w:gridSpan w:val="5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27" w:type="dxa"/>
            <w:gridSpan w:val="2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/>
              </w:rPr>
            </w:pPr>
            <w:r>
              <w:rPr>
                <w:rFonts w:ascii="宋体" w:hAnsi="宋体"/>
              </w:rPr>
              <w:t>注册资本</w:t>
            </w:r>
          </w:p>
        </w:tc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ind w:right="240"/>
              <w:jc w:val="right"/>
              <w:rPr>
                <w:rFonts w:hint="default" w:ascii="宋体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/>
              </w:rPr>
            </w:pPr>
            <w:r>
              <w:rPr>
                <w:rFonts w:ascii="宋体" w:hAnsi="宋体"/>
              </w:rPr>
              <w:t>企业性质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27" w:type="dxa"/>
            <w:gridSpan w:val="2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/>
              </w:rPr>
            </w:pPr>
            <w:r>
              <w:rPr>
                <w:rFonts w:ascii="宋体" w:hAnsi="宋体"/>
              </w:rPr>
              <w:t>成立时间</w:t>
            </w:r>
          </w:p>
        </w:tc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/>
              </w:rPr>
            </w:pPr>
            <w:r>
              <w:rPr>
                <w:rFonts w:ascii="宋体" w:hAnsi="宋体"/>
              </w:rPr>
              <w:t xml:space="preserve">   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企业网址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27" w:type="dxa"/>
            <w:gridSpan w:val="2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是否是中国驰名商标认定</w:t>
            </w:r>
          </w:p>
        </w:tc>
        <w:tc>
          <w:tcPr>
            <w:tcW w:w="6982" w:type="dxa"/>
            <w:gridSpan w:val="5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/>
              </w:rPr>
            </w:pPr>
            <w:r>
              <w:rPr>
                <w:rFonts w:ascii="宋体"/>
              </w:rPr>
              <w:t>否，</w:t>
            </w:r>
            <w:r>
              <w:rPr>
                <w:rFonts w:ascii="宋体" w:eastAsia="宋体"/>
              </w:rPr>
              <w:t xml:space="preserve"> </w:t>
            </w:r>
            <w:r>
              <w:rPr>
                <w:rFonts w:ascii="宋体"/>
              </w:rPr>
              <w:t>是，</w:t>
            </w:r>
            <w:r>
              <w:rPr>
                <w:rFonts w:ascii="宋体" w:eastAsia="宋体"/>
              </w:rPr>
              <w:t xml:space="preserve"> </w:t>
            </w:r>
            <w:r>
              <w:rPr>
                <w:rFonts w:ascii="宋体"/>
              </w:rPr>
              <w:t>商标名为_______________ (勾选)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27" w:type="dxa"/>
            <w:gridSpan w:val="2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是否是省级著名商标认定</w:t>
            </w:r>
          </w:p>
        </w:tc>
        <w:tc>
          <w:tcPr>
            <w:tcW w:w="6982" w:type="dxa"/>
            <w:gridSpan w:val="5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/>
              </w:rPr>
            </w:pPr>
            <w:r>
              <w:rPr>
                <w:rFonts w:ascii="宋体"/>
              </w:rPr>
              <w:t>否，</w:t>
            </w:r>
            <w:r>
              <w:rPr>
                <w:rFonts w:ascii="宋体" w:eastAsia="宋体"/>
              </w:rPr>
              <w:t xml:space="preserve"> </w:t>
            </w:r>
            <w:r>
              <w:rPr>
                <w:rFonts w:ascii="宋体"/>
              </w:rPr>
              <w:t>是，</w:t>
            </w:r>
            <w:r>
              <w:rPr>
                <w:rFonts w:ascii="宋体" w:eastAsia="宋体"/>
              </w:rPr>
              <w:t xml:space="preserve"> </w:t>
            </w:r>
            <w:r>
              <w:rPr>
                <w:rFonts w:ascii="宋体"/>
              </w:rPr>
              <w:t>商标名为_______________ (勾选)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27" w:type="dxa"/>
            <w:gridSpan w:val="2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是否是市级著名商标认定</w:t>
            </w:r>
          </w:p>
        </w:tc>
        <w:tc>
          <w:tcPr>
            <w:tcW w:w="6982" w:type="dxa"/>
            <w:gridSpan w:val="5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/>
              </w:rPr>
            </w:pPr>
            <w:r>
              <w:rPr>
                <w:rFonts w:ascii="宋体"/>
              </w:rPr>
              <w:t>否，</w:t>
            </w:r>
            <w:r>
              <w:rPr>
                <w:rFonts w:ascii="宋体" w:eastAsia="宋体"/>
              </w:rPr>
              <w:t xml:space="preserve"> </w:t>
            </w:r>
            <w:r>
              <w:rPr>
                <w:rFonts w:ascii="宋体"/>
              </w:rPr>
              <w:t>是，</w:t>
            </w:r>
            <w:r>
              <w:rPr>
                <w:rFonts w:ascii="宋体" w:eastAsia="宋体"/>
              </w:rPr>
              <w:t xml:space="preserve"> </w:t>
            </w:r>
            <w:r>
              <w:rPr>
                <w:rFonts w:ascii="宋体"/>
              </w:rPr>
              <w:t>商标名为_______________ (勾选)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exact"/>
        </w:trPr>
        <w:tc>
          <w:tcPr>
            <w:tcW w:w="9209" w:type="dxa"/>
            <w:gridSpan w:val="7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 w:hAnsi="宋体"/>
                <w:b/>
              </w:rPr>
            </w:pPr>
            <w:r>
              <w:rPr>
                <w:rFonts w:ascii="宋体" w:hAnsi="宋体"/>
                <w:b/>
              </w:rPr>
              <w:t>一、品牌占有率（</w:t>
            </w:r>
            <w:r>
              <w:rPr>
                <w:rFonts w:ascii="宋体" w:hAnsi="宋体" w:eastAsia="宋体"/>
                <w:b/>
              </w:rPr>
              <w:t>30</w:t>
            </w:r>
            <w:r>
              <w:rPr>
                <w:rFonts w:ascii="宋体" w:hAnsi="宋体"/>
                <w:b/>
              </w:rPr>
              <w:t>%）</w:t>
            </w:r>
          </w:p>
          <w:p>
            <w:pPr>
              <w:framePr w:wrap="auto" w:vAnchor="margin" w:hAnchor="text" w:yAlign="inline"/>
              <w:jc w:val="center"/>
              <w:rPr>
                <w:rFonts w:hint="default" w:ascii="宋体"/>
                <w:b/>
              </w:rPr>
            </w:pPr>
            <w:r>
              <w:rPr>
                <w:rFonts w:ascii="宋体" w:hAnsi="宋体"/>
                <w:b/>
              </w:rPr>
              <w:t>（注：销售覆盖城市与市场份额，国外市场请标名国家即可，城市数量多可excel表格单列）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466" w:type="dxa"/>
            <w:gridSpan w:val="4"/>
            <w:vAlign w:val="center"/>
          </w:tcPr>
          <w:p>
            <w:pPr>
              <w:framePr w:wrap="auto" w:vAnchor="margin" w:hAnchor="text" w:yAlign="inline"/>
              <w:snapToGrid w:val="0"/>
              <w:spacing w:line="360" w:lineRule="auto"/>
              <w:jc w:val="left"/>
              <w:rPr>
                <w:rFonts w:hint="default"/>
                <w:b/>
              </w:rPr>
            </w:pPr>
            <w:r>
              <w:rPr>
                <w:b/>
              </w:rPr>
              <w:t>区域（以地级城市为单位）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framePr w:wrap="auto" w:vAnchor="margin" w:hAnchor="text" w:yAlign="inline"/>
              <w:snapToGrid w:val="0"/>
              <w:spacing w:line="360" w:lineRule="auto"/>
              <w:jc w:val="left"/>
              <w:rPr>
                <w:rFonts w:hint="default"/>
                <w:b/>
              </w:rPr>
            </w:pPr>
            <w:r>
              <w:rPr>
                <w:b/>
              </w:rPr>
              <w:t>销量占公司总销量比例%</w:t>
            </w:r>
          </w:p>
        </w:tc>
        <w:tc>
          <w:tcPr>
            <w:tcW w:w="2835" w:type="dxa"/>
            <w:vAlign w:val="center"/>
          </w:tcPr>
          <w:p>
            <w:pPr>
              <w:framePr w:wrap="auto" w:vAnchor="margin" w:hAnchor="text" w:yAlign="inline"/>
              <w:snapToGrid w:val="0"/>
              <w:spacing w:line="360" w:lineRule="auto"/>
              <w:jc w:val="left"/>
              <w:rPr>
                <w:rFonts w:hint="default"/>
                <w:b/>
              </w:rPr>
            </w:pPr>
            <w:r>
              <w:rPr>
                <w:b/>
              </w:rPr>
              <w:t>占该地区市场份额占比%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466" w:type="dxa"/>
            <w:gridSpan w:val="4"/>
            <w:vAlign w:val="bottom"/>
          </w:tcPr>
          <w:p>
            <w:pPr>
              <w:framePr w:wrap="auto" w:vAnchor="margin" w:hAnchor="text" w:yAlign="inline"/>
              <w:snapToGrid w:val="0"/>
              <w:spacing w:line="360" w:lineRule="auto"/>
              <w:rPr>
                <w:rFonts w:hint="default"/>
              </w:rPr>
            </w:pPr>
            <w:r>
              <w:rPr>
                <w:rFonts w:ascii="宋体" w:hAnsi="宋体"/>
                <w:b/>
                <w:bCs/>
              </w:rPr>
              <w:t>__________________</w:t>
            </w:r>
            <w:r>
              <w:t>市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framePr w:wrap="auto" w:vAnchor="margin" w:hAnchor="text" w:yAlign="inline"/>
              <w:snapToGrid w:val="0"/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framePr w:wrap="auto" w:vAnchor="margin" w:hAnchor="text" w:yAlign="inline"/>
              <w:snapToGrid w:val="0"/>
              <w:spacing w:line="360" w:lineRule="auto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466" w:type="dxa"/>
            <w:gridSpan w:val="4"/>
            <w:vAlign w:val="center"/>
          </w:tcPr>
          <w:p>
            <w:pPr>
              <w:framePr w:wrap="auto" w:vAnchor="margin" w:hAnchor="text" w:yAlign="inline"/>
              <w:snapToGrid w:val="0"/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908" w:type="dxa"/>
            <w:gridSpan w:val="2"/>
            <w:vAlign w:val="center"/>
          </w:tcPr>
          <w:p>
            <w:pPr>
              <w:framePr w:wrap="auto" w:vAnchor="margin" w:hAnchor="text" w:yAlign="inline"/>
              <w:snapToGrid w:val="0"/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framePr w:wrap="auto" w:vAnchor="margin" w:hAnchor="text" w:yAlign="inline"/>
              <w:snapToGrid w:val="0"/>
              <w:spacing w:line="360" w:lineRule="auto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466" w:type="dxa"/>
            <w:gridSpan w:val="4"/>
            <w:vAlign w:val="center"/>
          </w:tcPr>
          <w:p>
            <w:pPr>
              <w:framePr w:wrap="auto" w:vAnchor="margin" w:hAnchor="text" w:yAlign="inline"/>
              <w:snapToGrid w:val="0"/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908" w:type="dxa"/>
            <w:gridSpan w:val="2"/>
            <w:vAlign w:val="center"/>
          </w:tcPr>
          <w:p>
            <w:pPr>
              <w:framePr w:wrap="auto" w:vAnchor="margin" w:hAnchor="text" w:yAlign="inline"/>
              <w:snapToGrid w:val="0"/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framePr w:wrap="auto" w:vAnchor="margin" w:hAnchor="text" w:yAlign="inline"/>
              <w:snapToGrid w:val="0"/>
              <w:spacing w:line="360" w:lineRule="auto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466" w:type="dxa"/>
            <w:gridSpan w:val="4"/>
            <w:vAlign w:val="center"/>
          </w:tcPr>
          <w:p>
            <w:pPr>
              <w:framePr w:wrap="auto" w:vAnchor="margin" w:hAnchor="text" w:yAlign="inline"/>
              <w:snapToGrid w:val="0"/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908" w:type="dxa"/>
            <w:gridSpan w:val="2"/>
            <w:vAlign w:val="center"/>
          </w:tcPr>
          <w:p>
            <w:pPr>
              <w:framePr w:wrap="auto" w:vAnchor="margin" w:hAnchor="text" w:yAlign="inline"/>
              <w:snapToGrid w:val="0"/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framePr w:wrap="auto" w:vAnchor="margin" w:hAnchor="text" w:yAlign="inline"/>
              <w:snapToGrid w:val="0"/>
              <w:spacing w:line="360" w:lineRule="auto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466" w:type="dxa"/>
            <w:gridSpan w:val="4"/>
            <w:vAlign w:val="center"/>
          </w:tcPr>
          <w:p>
            <w:pPr>
              <w:framePr w:wrap="auto" w:vAnchor="margin" w:hAnchor="text" w:yAlign="inline"/>
              <w:snapToGrid w:val="0"/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908" w:type="dxa"/>
            <w:gridSpan w:val="2"/>
            <w:vAlign w:val="center"/>
          </w:tcPr>
          <w:p>
            <w:pPr>
              <w:framePr w:wrap="auto" w:vAnchor="margin" w:hAnchor="text" w:yAlign="inline"/>
              <w:snapToGrid w:val="0"/>
              <w:spacing w:line="360" w:lineRule="auto"/>
              <w:jc w:val="left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framePr w:wrap="auto" w:vAnchor="margin" w:hAnchor="text" w:yAlign="inline"/>
              <w:snapToGrid w:val="0"/>
              <w:spacing w:line="360" w:lineRule="auto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209" w:type="dxa"/>
            <w:gridSpan w:val="7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/>
                <w:b/>
              </w:rPr>
            </w:pPr>
            <w:r>
              <w:rPr>
                <w:rFonts w:ascii="宋体" w:hAnsi="宋体"/>
                <w:b/>
              </w:rPr>
              <w:t>二、品牌生产力</w:t>
            </w:r>
            <w:r>
              <w:rPr>
                <w:rFonts w:ascii="宋体"/>
                <w:b/>
              </w:rPr>
              <w:t xml:space="preserve"> </w:t>
            </w:r>
            <w:r>
              <w:rPr>
                <w:rFonts w:ascii="宋体" w:eastAsia="宋体"/>
                <w:b/>
              </w:rPr>
              <w:t>20</w:t>
            </w:r>
            <w:r>
              <w:rPr>
                <w:rFonts w:ascii="宋体"/>
                <w:b/>
              </w:rPr>
              <w:t>%)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1895" w:type="dxa"/>
            <w:tcBorders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/>
              </w:rPr>
            </w:pPr>
            <w:r>
              <w:rPr>
                <w:rFonts w:ascii="宋体" w:hAnsi="宋体"/>
              </w:rPr>
              <w:t>员工数量（人）</w:t>
            </w:r>
          </w:p>
        </w:tc>
        <w:tc>
          <w:tcPr>
            <w:tcW w:w="10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/>
                <w:color w:val="2B2B2B"/>
              </w:rPr>
            </w:pPr>
            <w:r>
              <w:rPr>
                <w:rFonts w:ascii="宋体" w:hAnsi="宋体"/>
                <w:b/>
                <w:bCs/>
              </w:rPr>
              <w:t>5%</w:t>
            </w:r>
          </w:p>
        </w:tc>
        <w:tc>
          <w:tcPr>
            <w:tcW w:w="6302" w:type="dxa"/>
            <w:gridSpan w:val="4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</w:trPr>
        <w:tc>
          <w:tcPr>
            <w:tcW w:w="1895" w:type="dxa"/>
            <w:tcBorders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/>
              </w:rPr>
            </w:pPr>
            <w:r>
              <w:rPr>
                <w:rFonts w:ascii="宋体" w:hAnsi="宋体"/>
              </w:rPr>
              <w:t>产能（万吨）</w:t>
            </w:r>
          </w:p>
        </w:tc>
        <w:tc>
          <w:tcPr>
            <w:tcW w:w="10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/>
                <w:color w:val="2B2B2B"/>
              </w:rPr>
            </w:pPr>
            <w:r>
              <w:rPr>
                <w:rFonts w:ascii="宋体" w:hAnsi="宋体" w:eastAsia="宋体"/>
                <w:b/>
                <w:bCs/>
              </w:rPr>
              <w:t>5</w:t>
            </w:r>
            <w:r>
              <w:rPr>
                <w:rFonts w:ascii="宋体" w:hAnsi="宋体"/>
                <w:b/>
                <w:bCs/>
              </w:rPr>
              <w:t>%</w:t>
            </w:r>
          </w:p>
        </w:tc>
        <w:tc>
          <w:tcPr>
            <w:tcW w:w="6302" w:type="dxa"/>
            <w:gridSpan w:val="4"/>
            <w:vAlign w:val="center"/>
          </w:tcPr>
          <w:p>
            <w:pPr>
              <w:framePr w:wrap="auto" w:vAnchor="margin" w:hAnchor="text" w:yAlign="inline"/>
              <w:jc w:val="left"/>
              <w:rPr>
                <w:rFonts w:hint="default"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水泥产能__________万吨，熟料产能__________万吨</w:t>
            </w:r>
          </w:p>
        </w:tc>
      </w:tr>
    </w:tbl>
    <w:tbl>
      <w:tblPr>
        <w:tblStyle w:val="2"/>
        <w:tblpPr w:leftFromText="180" w:rightFromText="180" w:vertAnchor="text" w:horzAnchor="margin" w:tblpY="6"/>
        <w:tblW w:w="92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897"/>
        <w:gridCol w:w="998"/>
        <w:gridCol w:w="71"/>
        <w:gridCol w:w="707"/>
        <w:gridCol w:w="1420"/>
        <w:gridCol w:w="165"/>
        <w:gridCol w:w="2244"/>
        <w:gridCol w:w="17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exact"/>
        </w:trPr>
        <w:tc>
          <w:tcPr>
            <w:tcW w:w="18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销量（万吨）</w:t>
            </w:r>
          </w:p>
        </w:tc>
        <w:tc>
          <w:tcPr>
            <w:tcW w:w="10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  <w:b/>
                <w:bCs/>
              </w:rPr>
              <w:t>10</w:t>
            </w:r>
            <w:r>
              <w:rPr>
                <w:rFonts w:ascii="宋体" w:hAnsi="宋体"/>
                <w:b/>
                <w:bCs/>
              </w:rPr>
              <w:t>%</w:t>
            </w:r>
          </w:p>
        </w:tc>
        <w:tc>
          <w:tcPr>
            <w:tcW w:w="6302" w:type="dxa"/>
            <w:gridSpan w:val="5"/>
            <w:vAlign w:val="center"/>
          </w:tcPr>
          <w:p>
            <w:pPr>
              <w:framePr w:wrap="auto" w:vAnchor="margin" w:hAnchor="text" w:yAlign="inline"/>
              <w:spacing w:after="156" w:afterLines="50" w:line="276" w:lineRule="auto"/>
              <w:rPr>
                <w:rFonts w:hint="default"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(1)水泥销量__________万吨，其中42.5级以上_______万吨；水泥销量中，直销比例__________%、经销比例__________%；物流方式中，汽运比例__________%、水运比例__________%、铁运比例__________%</w:t>
            </w:r>
          </w:p>
          <w:p>
            <w:pPr>
              <w:framePr w:wrap="auto" w:vAnchor="margin" w:hAnchor="text" w:yAlign="inline"/>
              <w:spacing w:after="156" w:afterLines="50" w:line="276" w:lineRule="auto"/>
              <w:rPr>
                <w:rFonts w:hint="default"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(2)熟料销量__________万吨，熟料自用比例__________%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9209" w:type="dxa"/>
            <w:gridSpan w:val="9"/>
            <w:vAlign w:val="center"/>
          </w:tcPr>
          <w:p>
            <w:pPr>
              <w:framePr w:wrap="auto" w:vAnchor="margin" w:hAnchor="text" w:yAlign="inline"/>
              <w:spacing w:after="156" w:afterLines="50" w:line="276" w:lineRule="auto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ascii="宋体" w:hAnsi="宋体"/>
                <w:b/>
              </w:rPr>
              <w:t>三、品牌成长力</w:t>
            </w:r>
            <w:r>
              <w:rPr>
                <w:rFonts w:ascii="宋体"/>
                <w:b/>
              </w:rPr>
              <w:t xml:space="preserve"> (2</w:t>
            </w:r>
            <w:r>
              <w:rPr>
                <w:rFonts w:ascii="宋体" w:eastAsia="宋体"/>
                <w:b/>
              </w:rPr>
              <w:t>0</w:t>
            </w:r>
            <w:r>
              <w:rPr>
                <w:rFonts w:ascii="宋体"/>
                <w:b/>
              </w:rPr>
              <w:t>%)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2907" w:type="dxa"/>
            <w:gridSpan w:val="4"/>
            <w:vAlign w:val="center"/>
          </w:tcPr>
          <w:p>
            <w:pPr>
              <w:framePr w:wrap="auto" w:vAnchor="margin" w:hAnchor="text" w:yAlign="inline"/>
              <w:spacing w:after="156" w:afterLines="50" w:line="276" w:lineRule="auto"/>
              <w:jc w:val="center"/>
              <w:rPr>
                <w:rFonts w:hint="default" w:ascii="宋体"/>
                <w:b/>
              </w:rPr>
            </w:pPr>
            <w:r>
              <w:rPr>
                <w:rFonts w:ascii="宋体" w:hAnsi="宋体"/>
              </w:rPr>
              <w:t>201</w:t>
            </w:r>
            <w:r>
              <w:rPr>
                <w:rFonts w:ascii="宋体" w:hAnsi="宋体" w:eastAsia="宋体"/>
              </w:rPr>
              <w:t>8</w:t>
            </w:r>
            <w:r>
              <w:rPr>
                <w:rFonts w:ascii="宋体" w:hAnsi="宋体"/>
              </w:rPr>
              <w:t>-20</w:t>
            </w:r>
            <w:r>
              <w:rPr>
                <w:rFonts w:ascii="宋体" w:hAnsi="宋体" w:eastAsia="宋体"/>
              </w:rPr>
              <w:t>20</w:t>
            </w:r>
            <w:r>
              <w:rPr>
                <w:rFonts w:ascii="宋体" w:hAnsi="宋体"/>
              </w:rPr>
              <w:t>各年指标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framePr w:wrap="auto" w:vAnchor="margin" w:hAnchor="text" w:yAlign="inline"/>
              <w:spacing w:after="156" w:afterLines="50" w:line="276" w:lineRule="auto"/>
              <w:jc w:val="center"/>
              <w:rPr>
                <w:rFonts w:hint="default" w:ascii="宋体" w:eastAsia="宋体"/>
                <w:b/>
              </w:rPr>
            </w:pPr>
            <w:r>
              <w:rPr>
                <w:rFonts w:ascii="宋体"/>
                <w:b/>
              </w:rPr>
              <w:t>20</w:t>
            </w:r>
            <w:r>
              <w:rPr>
                <w:rFonts w:ascii="宋体" w:eastAsia="宋体"/>
                <w:b/>
              </w:rPr>
              <w:t>18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framePr w:wrap="auto" w:vAnchor="margin" w:hAnchor="text" w:yAlign="inline"/>
              <w:spacing w:after="156" w:afterLines="50" w:line="276" w:lineRule="auto"/>
              <w:jc w:val="center"/>
              <w:rPr>
                <w:rFonts w:hint="default" w:ascii="宋体" w:eastAsia="宋体"/>
                <w:b/>
              </w:rPr>
            </w:pPr>
            <w:r>
              <w:rPr>
                <w:rFonts w:ascii="宋体"/>
                <w:b/>
              </w:rPr>
              <w:t>201</w:t>
            </w:r>
            <w:r>
              <w:rPr>
                <w:rFonts w:ascii="宋体" w:eastAsia="宋体"/>
                <w:b/>
              </w:rPr>
              <w:t>9</w:t>
            </w:r>
          </w:p>
        </w:tc>
        <w:tc>
          <w:tcPr>
            <w:tcW w:w="1766" w:type="dxa"/>
            <w:vAlign w:val="center"/>
          </w:tcPr>
          <w:p>
            <w:pPr>
              <w:framePr w:wrap="auto" w:vAnchor="margin" w:hAnchor="text" w:yAlign="inline"/>
              <w:spacing w:after="156" w:afterLines="50" w:line="276" w:lineRule="auto"/>
              <w:jc w:val="center"/>
              <w:rPr>
                <w:rFonts w:hint="default" w:ascii="宋体" w:eastAsia="宋体"/>
                <w:b/>
              </w:rPr>
            </w:pPr>
            <w:r>
              <w:rPr>
                <w:rFonts w:ascii="宋体"/>
                <w:b/>
              </w:rPr>
              <w:t>20</w:t>
            </w:r>
            <w:r>
              <w:rPr>
                <w:rFonts w:ascii="宋体" w:eastAsia="宋体"/>
                <w:b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1838" w:type="dxa"/>
            <w:gridSpan w:val="2"/>
            <w:vAlign w:val="center"/>
          </w:tcPr>
          <w:p>
            <w:pPr>
              <w:framePr w:wrap="auto" w:vAnchor="margin" w:hAnchor="text" w:yAlign="inline"/>
              <w:spacing w:after="156" w:afterLines="50" w:line="276" w:lineRule="auto"/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 w:cs="Arial"/>
              </w:rPr>
              <w:t>营业额增速%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framePr w:wrap="auto" w:vAnchor="margin" w:hAnchor="text" w:yAlign="inline"/>
              <w:spacing w:after="156" w:afterLines="50" w:line="276" w:lineRule="auto"/>
              <w:jc w:val="center"/>
              <w:rPr>
                <w:rFonts w:hint="default" w:ascii="宋体"/>
                <w:b/>
              </w:rPr>
            </w:pPr>
            <w:r>
              <w:rPr>
                <w:rFonts w:ascii="宋体" w:eastAsia="宋体"/>
                <w:b/>
              </w:rPr>
              <w:t>10</w:t>
            </w:r>
            <w:r>
              <w:rPr>
                <w:rFonts w:ascii="宋体"/>
                <w:b/>
              </w:rPr>
              <w:t>%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framePr w:wrap="auto" w:vAnchor="margin" w:hAnchor="text" w:yAlign="inline"/>
              <w:spacing w:after="156" w:afterLines="50" w:line="276" w:lineRule="auto"/>
              <w:jc w:val="center"/>
              <w:rPr>
                <w:rFonts w:hint="default" w:ascii="宋体"/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framePr w:wrap="auto" w:vAnchor="margin" w:hAnchor="text" w:yAlign="inline"/>
              <w:spacing w:after="156" w:afterLines="50" w:line="276" w:lineRule="auto"/>
              <w:jc w:val="center"/>
              <w:rPr>
                <w:rFonts w:hint="default" w:ascii="宋体"/>
                <w:b/>
              </w:rPr>
            </w:pPr>
          </w:p>
        </w:tc>
        <w:tc>
          <w:tcPr>
            <w:tcW w:w="1766" w:type="dxa"/>
            <w:vAlign w:val="center"/>
          </w:tcPr>
          <w:p>
            <w:pPr>
              <w:framePr w:wrap="auto" w:vAnchor="margin" w:hAnchor="text" w:yAlign="inline"/>
              <w:spacing w:after="156" w:afterLines="50" w:line="276" w:lineRule="auto"/>
              <w:jc w:val="center"/>
              <w:rPr>
                <w:rFonts w:hint="default" w:ascii="宋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1838" w:type="dxa"/>
            <w:gridSpan w:val="2"/>
            <w:vAlign w:val="center"/>
          </w:tcPr>
          <w:p>
            <w:pPr>
              <w:framePr w:wrap="auto" w:vAnchor="margin" w:hAnchor="text" w:yAlign="inline"/>
              <w:spacing w:after="156" w:afterLines="50" w:line="276" w:lineRule="auto"/>
              <w:jc w:val="center"/>
              <w:rPr>
                <w:rFonts w:hint="default" w:ascii="宋体" w:hAnsi="宋体" w:cs="Arial"/>
              </w:rPr>
            </w:pPr>
            <w:r>
              <w:rPr>
                <w:rFonts w:ascii="宋体" w:hAnsi="宋体" w:cs="Arial"/>
              </w:rPr>
              <w:t>净利润增速%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framePr w:wrap="auto" w:vAnchor="margin" w:hAnchor="text" w:yAlign="inline"/>
              <w:spacing w:after="156" w:afterLines="50" w:line="276" w:lineRule="auto"/>
              <w:jc w:val="center"/>
              <w:rPr>
                <w:rFonts w:hint="default" w:ascii="宋体"/>
                <w:b/>
              </w:rPr>
            </w:pPr>
            <w:r>
              <w:rPr>
                <w:rFonts w:ascii="宋体" w:eastAsia="宋体"/>
                <w:b/>
              </w:rPr>
              <w:t>10</w:t>
            </w:r>
            <w:r>
              <w:rPr>
                <w:rFonts w:ascii="宋体"/>
                <w:b/>
              </w:rPr>
              <w:t>%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framePr w:wrap="auto" w:vAnchor="margin" w:hAnchor="text" w:yAlign="inline"/>
              <w:spacing w:after="156" w:afterLines="50" w:line="276" w:lineRule="auto"/>
              <w:jc w:val="center"/>
              <w:rPr>
                <w:rFonts w:hint="default" w:ascii="宋体"/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framePr w:wrap="auto" w:vAnchor="margin" w:hAnchor="text" w:yAlign="inline"/>
              <w:spacing w:after="156" w:afterLines="50" w:line="276" w:lineRule="auto"/>
              <w:jc w:val="center"/>
              <w:rPr>
                <w:rFonts w:hint="default" w:ascii="宋体"/>
                <w:b/>
              </w:rPr>
            </w:pPr>
          </w:p>
        </w:tc>
        <w:tc>
          <w:tcPr>
            <w:tcW w:w="1766" w:type="dxa"/>
            <w:vAlign w:val="center"/>
          </w:tcPr>
          <w:p>
            <w:pPr>
              <w:framePr w:wrap="auto" w:vAnchor="margin" w:hAnchor="text" w:yAlign="inline"/>
              <w:spacing w:after="156" w:afterLines="50" w:line="276" w:lineRule="auto"/>
              <w:jc w:val="center"/>
              <w:rPr>
                <w:rFonts w:hint="default" w:ascii="宋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9209" w:type="dxa"/>
            <w:gridSpan w:val="9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/>
                <w:b/>
              </w:rPr>
            </w:pPr>
            <w:r>
              <w:rPr>
                <w:rFonts w:ascii="宋体" w:hAnsi="宋体"/>
                <w:b/>
              </w:rPr>
              <w:t>四、品牌认知度</w:t>
            </w:r>
            <w:r>
              <w:rPr>
                <w:rFonts w:ascii="宋体"/>
                <w:b/>
              </w:rPr>
              <w:t xml:space="preserve"> (1</w:t>
            </w:r>
            <w:r>
              <w:rPr>
                <w:rFonts w:hint="default" w:ascii="宋体"/>
                <w:b/>
              </w:rPr>
              <w:t>5</w:t>
            </w:r>
            <w:r>
              <w:rPr>
                <w:rFonts w:ascii="宋体"/>
                <w:b/>
              </w:rPr>
              <w:t>%)</w:t>
            </w:r>
          </w:p>
          <w:p>
            <w:pPr>
              <w:framePr w:wrap="auto" w:vAnchor="margin" w:hAnchor="text" w:yAlign="inline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近两年行业内认证、获奖、专利情况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exact"/>
        </w:trPr>
        <w:tc>
          <w:tcPr>
            <w:tcW w:w="9209" w:type="dxa"/>
            <w:gridSpan w:val="9"/>
            <w:vAlign w:val="center"/>
          </w:tcPr>
          <w:p>
            <w:pPr>
              <w:framePr w:wrap="auto" w:vAnchor="margin" w:hAnchor="text" w:yAlign="inline"/>
              <w:spacing w:line="360" w:lineRule="auto"/>
              <w:rPr>
                <w:rFonts w:hint="default"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1、</w:t>
            </w:r>
          </w:p>
          <w:p>
            <w:pPr>
              <w:framePr w:wrap="auto" w:vAnchor="margin" w:hAnchor="text" w:yAlign="inline"/>
              <w:spacing w:line="360" w:lineRule="auto"/>
              <w:rPr>
                <w:rFonts w:hint="default"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2、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exact"/>
        </w:trPr>
        <w:tc>
          <w:tcPr>
            <w:tcW w:w="9209" w:type="dxa"/>
            <w:gridSpan w:val="9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/>
                <w:b/>
              </w:rPr>
            </w:pPr>
            <w:r>
              <w:rPr>
                <w:rFonts w:ascii="宋体" w:hAnsi="宋体"/>
                <w:b/>
              </w:rPr>
              <w:t>五、品牌美誉度</w:t>
            </w:r>
            <w:r>
              <w:rPr>
                <w:rFonts w:ascii="宋体"/>
                <w:b/>
              </w:rPr>
              <w:t xml:space="preserve"> (1</w:t>
            </w:r>
            <w:r>
              <w:rPr>
                <w:rFonts w:hint="default" w:ascii="宋体"/>
                <w:b/>
              </w:rPr>
              <w:t>5</w:t>
            </w:r>
            <w:r>
              <w:rPr>
                <w:rFonts w:ascii="宋体"/>
                <w:b/>
              </w:rPr>
              <w:t>%)</w:t>
            </w:r>
          </w:p>
          <w:p>
            <w:pPr>
              <w:framePr w:wrap="auto" w:vAnchor="margin" w:hAnchor="text" w:yAlign="inline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20</w:t>
            </w:r>
            <w:r>
              <w:rPr>
                <w:rFonts w:ascii="宋体" w:hAnsi="宋体" w:eastAsia="宋体"/>
                <w:b/>
                <w:bCs/>
              </w:rPr>
              <w:t>20</w:t>
            </w:r>
            <w:r>
              <w:rPr>
                <w:rFonts w:ascii="宋体" w:hAnsi="宋体"/>
                <w:b/>
                <w:bCs/>
              </w:rPr>
              <w:t>年企业公益事业服务情况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exact"/>
        </w:trPr>
        <w:tc>
          <w:tcPr>
            <w:tcW w:w="9209" w:type="dxa"/>
            <w:gridSpan w:val="9"/>
            <w:vAlign w:val="center"/>
          </w:tcPr>
          <w:p>
            <w:pPr>
              <w:framePr w:wrap="auto" w:vAnchor="margin" w:hAnchor="text" w:yAlign="inline"/>
              <w:spacing w:line="360" w:lineRule="auto"/>
              <w:rPr>
                <w:rFonts w:hint="default"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1、</w:t>
            </w:r>
          </w:p>
          <w:p>
            <w:pPr>
              <w:framePr w:wrap="auto" w:vAnchor="margin" w:hAnchor="text" w:yAlign="inline"/>
              <w:spacing w:line="360" w:lineRule="auto"/>
              <w:rPr>
                <w:rFonts w:hint="default"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2、</w:t>
            </w:r>
          </w:p>
          <w:p>
            <w:pPr>
              <w:framePr w:wrap="auto" w:vAnchor="margin" w:hAnchor="text" w:yAlign="inline"/>
              <w:spacing w:line="360" w:lineRule="auto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3</w:t>
            </w:r>
            <w:r>
              <w:rPr>
                <w:rFonts w:ascii="宋体" w:hAnsi="宋体" w:eastAsia="宋体" w:cs="宋体"/>
                <w:b/>
                <w:bCs/>
              </w:rPr>
              <w:t>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/>
              </w:rPr>
            </w:pPr>
            <w:r>
              <w:rPr>
                <w:rFonts w:ascii="宋体" w:hAnsi="宋体"/>
              </w:rPr>
              <w:t>填表人</w:t>
            </w:r>
          </w:p>
        </w:tc>
        <w:tc>
          <w:tcPr>
            <w:tcW w:w="189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/>
              </w:rPr>
            </w:pPr>
          </w:p>
        </w:tc>
        <w:tc>
          <w:tcPr>
            <w:tcW w:w="7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 w:eastAsia="宋体"/>
              </w:rPr>
            </w:pPr>
            <w:r>
              <w:rPr>
                <w:rFonts w:ascii="宋体" w:hAnsi="宋体" w:eastAsia="宋体"/>
              </w:rPr>
              <w:t>邮箱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/>
              </w:rPr>
            </w:pPr>
          </w:p>
        </w:tc>
        <w:tc>
          <w:tcPr>
            <w:tcW w:w="40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rPr>
                <w:rFonts w:hint="default"/>
              </w:rPr>
            </w:pPr>
            <w:r>
              <w:t>本公司承诺以上内容真实有效。</w:t>
            </w:r>
          </w:p>
          <w:p>
            <w:pPr>
              <w:framePr w:wrap="auto" w:vAnchor="margin" w:hAnchor="text" w:yAlign="inline"/>
              <w:ind w:firstLine="1890" w:firstLineChars="900"/>
              <w:rPr>
                <w:rFonts w:hint="default"/>
              </w:rPr>
            </w:pPr>
            <w:r>
              <w:t>公   章</w:t>
            </w:r>
          </w:p>
          <w:p>
            <w:pPr>
              <w:framePr w:wrap="auto" w:vAnchor="margin" w:hAnchor="text" w:yAlign="inline"/>
              <w:jc w:val="right"/>
              <w:rPr>
                <w:rFonts w:hint="default"/>
              </w:rPr>
            </w:pPr>
            <w: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4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电  话</w:t>
            </w:r>
          </w:p>
        </w:tc>
        <w:tc>
          <w:tcPr>
            <w:tcW w:w="189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/>
              </w:rPr>
            </w:pPr>
          </w:p>
        </w:tc>
        <w:tc>
          <w:tcPr>
            <w:tcW w:w="7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传真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/>
              </w:rPr>
            </w:pPr>
          </w:p>
        </w:tc>
        <w:tc>
          <w:tcPr>
            <w:tcW w:w="401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8" w:hRule="atLeast"/>
        </w:trPr>
        <w:tc>
          <w:tcPr>
            <w:tcW w:w="941" w:type="dxa"/>
            <w:tcBorders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专家组评  审</w:t>
            </w:r>
          </w:p>
          <w:p>
            <w:pPr>
              <w:framePr w:wrap="auto" w:vAnchor="margin" w:hAnchor="text" w:yAlign="inline"/>
              <w:jc w:val="center"/>
              <w:rPr>
                <w:rFonts w:hint="default"/>
              </w:rPr>
            </w:pPr>
            <w:r>
              <w:rPr>
                <w:rFonts w:ascii="宋体" w:hAnsi="宋体"/>
              </w:rPr>
              <w:t>意  见</w:t>
            </w:r>
          </w:p>
        </w:tc>
        <w:tc>
          <w:tcPr>
            <w:tcW w:w="8268" w:type="dxa"/>
            <w:gridSpan w:val="8"/>
            <w:tcBorders>
              <w:left w:val="single" w:color="auto" w:sz="4" w:space="0"/>
            </w:tcBorders>
          </w:tcPr>
          <w:p>
            <w:pPr>
              <w:framePr w:wrap="auto" w:vAnchor="margin" w:hAnchor="text" w:yAlign="inline"/>
              <w:jc w:val="left"/>
              <w:rPr>
                <w:rFonts w:hint="default"/>
              </w:rPr>
            </w:pPr>
          </w:p>
          <w:p>
            <w:pPr>
              <w:framePr w:wrap="auto" w:vAnchor="margin" w:hAnchor="text" w:yAlign="inline"/>
              <w:jc w:val="left"/>
              <w:rPr>
                <w:rFonts w:hint="default"/>
              </w:rPr>
            </w:pPr>
          </w:p>
          <w:p>
            <w:pPr>
              <w:framePr w:wrap="auto" w:vAnchor="margin" w:hAnchor="text" w:yAlign="inline"/>
              <w:ind w:left="5592" w:firstLine="525" w:firstLineChars="250"/>
              <w:rPr>
                <w:rFonts w:hint="default"/>
              </w:rPr>
            </w:pPr>
            <w:r>
              <w:t>此栏由专家组填写</w:t>
            </w:r>
          </w:p>
        </w:tc>
      </w:tr>
    </w:tbl>
    <w:p>
      <w:pPr>
        <w:framePr w:vAnchor="page" w:hAnchor="page" w:x="1257" w:y="14187"/>
        <w:spacing w:before="75" w:after="75" w:line="270" w:lineRule="atLeast"/>
        <w:rPr>
          <w:rFonts w:hint="default" w:ascii="宋体" w:cs="宋体"/>
          <w:kern w:val="0"/>
          <w:sz w:val="24"/>
          <w:szCs w:val="24"/>
        </w:rPr>
      </w:pPr>
      <w:r>
        <w:rPr>
          <w:rFonts w:ascii="宋体" w:hAnsi="宋体" w:cs="宋体"/>
        </w:rPr>
        <w:t>注：相关附件请加盖公章并以电子版的形式于2021年1月31日前发送至cehua@Ccement.com，若有相关问题，请联系</w:t>
      </w:r>
      <w:r>
        <w:rPr>
          <w:rFonts w:ascii="宋体" w:hAnsi="宋体" w:cs="宋体"/>
          <w:kern w:val="0"/>
        </w:rPr>
        <w:t xml:space="preserve">0571-85871535 赵东旭 </w:t>
      </w:r>
      <w:r>
        <w:rPr>
          <w:rFonts w:ascii="宋体" w:hAnsi="宋体" w:cs="宋体"/>
        </w:rPr>
        <w:t>。</w:t>
      </w:r>
    </w:p>
    <w:p>
      <w:pPr>
        <w:pStyle w:val="4"/>
        <w:framePr w:wrap="auto" w:vAnchor="margin" w:hAnchor="text" w:yAlign="inline"/>
        <w:ind w:right="240"/>
        <w:rPr>
          <w:rStyle w:val="5"/>
          <w:lang w:eastAsia="zh-TW"/>
        </w:rPr>
      </w:pPr>
    </w:p>
    <w:p>
      <w:bookmarkStart w:id="0" w:name="_GoBack"/>
      <w:bookmarkEnd w:id="0"/>
    </w:p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8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A47EB"/>
    <w:rsid w:val="6C8A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framePr w:wrap="around" w:vAnchor="margin" w:hAnchor="text" w:y="1"/>
      <w:widowControl w:val="0"/>
      <w:jc w:val="both"/>
    </w:pPr>
    <w:rPr>
      <w:rFonts w:ascii="宋体" w:hAnsi="宋体" w:eastAsia="宋体" w:cs="宋体"/>
      <w:color w:val="000000"/>
      <w:sz w:val="24"/>
      <w:szCs w:val="24"/>
      <w:u w:color="000000"/>
      <w:lang w:val="en-US" w:eastAsia="zh-CN" w:bidi="ar-SA"/>
    </w:rPr>
  </w:style>
  <w:style w:type="character" w:customStyle="1" w:styleId="5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2020-12-23T06:35:00Z</dcterms:created>
  <dc:creator>愛你比永遠多一天</dc:creator>
  <cp:lastModifiedBy>愛你比永遠多一天</cp:lastModifiedBy>
  <dcterms:modified xsi:type="dcterms:W3CDTF">2020-12-23T06:35:51Z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