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5.0 -->
  <w:body>
    <w:bookmarkStart w:id="0" w:name="page1"/>
    <w:bookmarkEnd w:id="0"/>
    <w:p>
      <w:pPr>
        <w:spacing w:after="0" w:line="240" w:lineRule="exact"/>
        <w:ind w:left="440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附件：</w:t>
      </w:r>
    </w:p>
    <w:p>
      <w:pPr>
        <w:spacing w:after="0" w:line="49" w:lineRule="exact"/>
        <w:rPr>
          <w:color w:val="auto"/>
          <w:sz w:val="24"/>
          <w:szCs w:val="24"/>
        </w:rPr>
      </w:pPr>
    </w:p>
    <w:p>
      <w:pPr>
        <w:spacing w:after="0" w:line="548" w:lineRule="exact"/>
        <w:ind w:right="20"/>
        <w:jc w:val="center"/>
        <w:rPr>
          <w:color w:val="auto"/>
          <w:sz w:val="20"/>
          <w:szCs w:val="20"/>
        </w:rPr>
      </w:pPr>
      <w:r>
        <w:rPr>
          <w:rFonts w:ascii="黑体" w:eastAsia="黑体" w:hAnsi="黑体" w:cs="黑体"/>
          <w:b/>
          <w:bCs/>
          <w:color w:val="auto"/>
          <w:sz w:val="48"/>
          <w:szCs w:val="48"/>
        </w:rPr>
        <w:t>第十三届中国水泥产业峰会</w:t>
      </w:r>
    </w:p>
    <w:p>
      <w:pPr>
        <w:spacing w:after="0" w:line="77" w:lineRule="exact"/>
        <w:rPr>
          <w:color w:val="auto"/>
          <w:sz w:val="24"/>
          <w:szCs w:val="24"/>
        </w:rPr>
      </w:pPr>
    </w:p>
    <w:p>
      <w:pPr>
        <w:spacing w:after="0" w:line="548" w:lineRule="exact"/>
        <w:ind w:left="2920"/>
        <w:rPr>
          <w:color w:val="auto"/>
          <w:sz w:val="20"/>
          <w:szCs w:val="20"/>
        </w:rPr>
      </w:pPr>
      <w:r>
        <w:rPr>
          <w:rFonts w:ascii="黑体" w:eastAsia="黑体" w:hAnsi="黑体" w:cs="黑体"/>
          <w:b/>
          <w:bCs/>
          <w:color w:val="auto"/>
          <w:sz w:val="48"/>
          <w:szCs w:val="48"/>
        </w:rPr>
        <w:t xml:space="preserve">暨 </w:t>
      </w:r>
      <w:r>
        <w:rPr>
          <w:color w:val="auto"/>
          <w:sz w:val="1"/>
          <w:szCs w:val="1"/>
        </w:rPr>
        <w:drawing>
          <wp:inline distT="0" distB="0" distL="0" distR="0">
            <wp:extent cx="922020" cy="227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/>
          <w:b/>
          <w:bCs/>
          <w:color w:val="auto"/>
          <w:sz w:val="48"/>
          <w:szCs w:val="48"/>
        </w:rPr>
        <w:t xml:space="preserve"> 颁奖典礼</w:t>
      </w:r>
    </w:p>
    <w:p>
      <w:pPr>
        <w:spacing w:after="0" w:line="169" w:lineRule="exact"/>
        <w:rPr>
          <w:color w:val="auto"/>
          <w:sz w:val="24"/>
          <w:szCs w:val="24"/>
        </w:rPr>
      </w:pPr>
    </w:p>
    <w:p>
      <w:pPr>
        <w:spacing w:after="0" w:line="502" w:lineRule="exact"/>
        <w:ind w:right="20"/>
        <w:jc w:val="center"/>
        <w:rPr>
          <w:color w:val="auto"/>
          <w:sz w:val="20"/>
          <w:szCs w:val="20"/>
        </w:rPr>
      </w:pPr>
      <w:r>
        <w:rPr>
          <w:rFonts w:ascii="黑体" w:eastAsia="黑体" w:hAnsi="黑体" w:cs="黑体"/>
          <w:b/>
          <w:bCs/>
          <w:color w:val="auto"/>
          <w:sz w:val="44"/>
          <w:szCs w:val="44"/>
        </w:rPr>
        <w:t>参会回执</w:t>
      </w:r>
    </w:p>
    <w:p>
      <w:pPr>
        <w:spacing w:after="0" w:line="330" w:lineRule="exact"/>
        <w:rPr>
          <w:color w:val="auto"/>
          <w:sz w:val="24"/>
          <w:szCs w:val="24"/>
        </w:rPr>
      </w:pPr>
    </w:p>
    <w:tbl>
      <w:tblPr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720"/>
        <w:gridCol w:w="860"/>
        <w:gridCol w:w="440"/>
        <w:gridCol w:w="840"/>
        <w:gridCol w:w="1100"/>
        <w:gridCol w:w="880"/>
        <w:gridCol w:w="700"/>
        <w:gridCol w:w="1440"/>
        <w:gridCol w:w="228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话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>
            <w:pPr>
              <w:spacing w:after="0" w:line="274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91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部门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880" w:type="dxa"/>
            <w:vAlign w:val="bottom"/>
          </w:tcPr>
          <w:p>
            <w:pPr>
              <w:spacing w:after="0" w:line="274" w:lineRule="exact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91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话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/ 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91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住宿（单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标间）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费用总额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万</w:t>
            </w:r>
          </w:p>
        </w:tc>
        <w:tc>
          <w:tcPr>
            <w:tcW w:w="840" w:type="dxa"/>
            <w:vAlign w:val="bottom"/>
          </w:tcPr>
          <w:p>
            <w:pPr>
              <w:spacing w:after="0" w:line="274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仟</w:t>
            </w:r>
          </w:p>
        </w:tc>
        <w:tc>
          <w:tcPr>
            <w:tcW w:w="1100" w:type="dxa"/>
            <w:vAlign w:val="bottom"/>
          </w:tcPr>
          <w:p>
            <w:pPr>
              <w:spacing w:after="0" w:line="274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佰</w:t>
            </w:r>
          </w:p>
        </w:tc>
        <w:tc>
          <w:tcPr>
            <w:tcW w:w="880" w:type="dxa"/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元整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小  写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tcBorders>
              <w:right w:val="single" w:sz="8" w:space="0" w:color="auto"/>
            </w:tcBorders>
            <w:vAlign w:val="bottom"/>
          </w:tcPr>
          <w:p>
            <w:pPr>
              <w:spacing w:after="0" w:line="291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、推荐二维码扫码报名，方便更快捷；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参会方式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91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、将参会回执传真或发邮件至中国水泥网（请于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3 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18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tcBorders>
              <w:right w:val="single" w:sz="8" w:space="0" w:color="auto"/>
            </w:tcBorders>
            <w:vAlign w:val="bottom"/>
          </w:tcPr>
          <w:p>
            <w:pPr>
              <w:spacing w:after="0" w:line="292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4"/>
                <w:szCs w:val="24"/>
              </w:rPr>
              <w:t>日前回传。传真</w:t>
            </w:r>
            <w:r>
              <w:rPr>
                <w:rFonts w:ascii="Times New Roman" w:eastAsia="Times New Roman" w:hAnsi="Times New Roman" w:cs="Times New Roman"/>
                <w:color w:val="auto"/>
                <w:w w:val="95"/>
                <w:sz w:val="24"/>
                <w:szCs w:val="24"/>
              </w:rPr>
              <w:t xml:space="preserve"> 0571-85304444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auto"/>
                <w:w w:val="95"/>
                <w:sz w:val="24"/>
                <w:szCs w:val="24"/>
              </w:rPr>
              <w:t>邮箱</w:t>
            </w:r>
            <w:r>
              <w:rPr>
                <w:rFonts w:ascii="Times New Roman" w:eastAsia="Times New Roman" w:hAnsi="Times New Roman" w:cs="Times New Roman"/>
                <w:color w:val="auto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w w:val="95"/>
                <w:sz w:val="24"/>
                <w:szCs w:val="24"/>
              </w:rPr>
              <w:t>kejun@ccement.com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4"/>
                <w:szCs w:val="24"/>
              </w:rPr>
              <w:t>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关注内容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74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户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名：杭州砼福科技有限公司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付款方式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74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账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9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号：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1202023419100017716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开户行：工商银行景江苑支行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>
            <w:pPr>
              <w:spacing w:after="0" w:line="274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z w:val="24"/>
                <w:szCs w:val="24"/>
              </w:rPr>
              <w:t>付款时请务必备注参会企业名称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simplePos="0" relativeHeight="251658240" behindDoc="1" locked="0" layoutInCell="0" allowOverlap="1">
            <wp:simplePos x="0" y="0"/>
            <wp:positionH relativeFrom="column">
              <wp:posOffset>1053465</wp:posOffset>
            </wp:positionH>
            <wp:positionV relativeFrom="paragraph">
              <wp:posOffset>-3552825</wp:posOffset>
            </wp:positionV>
            <wp:extent cx="1257300" cy="12573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drawing>
          <wp:anchor simplePos="0" relativeHeight="251659264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-1323975</wp:posOffset>
            </wp:positionV>
            <wp:extent cx="2552700" cy="10852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footerReference w:type="even" r:id="rId7"/>
          <w:footerReference w:type="default" r:id="rId8"/>
          <w:footerReference w:type="first" r:id="rId9"/>
          <w:pgSz w:w="11900" w:h="16838" w:orient="portrait"/>
          <w:pgMar w:top="638" w:right="966" w:bottom="300" w:left="980" w:header="0" w:footer="0" w:gutter="0"/>
          <w:cols w:num="1" w:space="708" w:equalWidth="0">
            <w:col w:w="9960"/>
          </w:cols>
        </w:sect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48" w:lineRule="exact"/>
        <w:rPr>
          <w:color w:val="auto"/>
          <w:sz w:val="24"/>
          <w:szCs w:val="24"/>
        </w:rPr>
      </w:pPr>
    </w:p>
    <w:p>
      <w:pPr>
        <w:spacing w:after="0"/>
        <w:ind w:right="20"/>
        <w:jc w:val="center"/>
        <w:rPr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color w:val="auto"/>
          <w:sz w:val="17"/>
          <w:szCs w:val="17"/>
        </w:rPr>
        <w:t>5</w:t>
      </w:r>
    </w:p>
    <w:sectPr>
      <w:footerReference w:type="even" r:id="rId10"/>
      <w:footerReference w:type="default" r:id="rId11"/>
      <w:footerReference w:type="first" r:id="rId12"/>
      <w:type w:val="continuous"/>
      <w:pgSz w:w="11900" w:h="16838" w:orient="portrait"/>
      <w:pgMar w:top="638" w:right="966" w:bottom="300" w:left="980" w:header="0" w:footer="0" w:gutter="0"/>
      <w:cols w:num="1" w:space="708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20pt;height:38.95pt;margin-top:0;margin-left:0;mso-position-horizontal:right;mso-position-vertical:center;mso-position-vertical-relative:bottom-margin-area;position:absolute;z-index:251660288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120pt;height:38.95pt;margin-top:0;margin-left:0;mso-position-horizontal:right;mso-position-vertical:center;mso-position-vertical-relative:bottom-margin-area;position:absolute;z-index:25165824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120pt;height:38.95pt;margin-top:0;margin-left:0;mso-position-horizontal:right;mso-position-vertical:center;mso-position-vertical-relative:bottom-margin-area;position:absolute;z-index:251659264">
          <v:imagedata r:id="rId1" o:title="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width:120pt;height:38.95pt;margin-top:0;margin-left:0;mso-position-horizontal:right;mso-position-vertical:center;mso-position-vertical-relative:bottom-margin-area;position:absolute;z-index:251663360">
          <v:imagedata r:id="rId1" o:title="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120pt;height:38.95pt;margin-top:0;margin-left:0;mso-position-horizontal:right;mso-position-vertical:center;mso-position-vertical-relative:bottom-margin-area;position:absolute;z-index:251661312">
          <v:imagedata r:id="rId1" o:title="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120pt;height:38.95pt;margin-top:0;margin-left:0;mso-position-horizontal:right;mso-position-vertical:center;mso-position-vertical-relative:bottom-margin-area;position:absolute;z-index:251662336">
          <v:imagedata r:id="rId1" o:title="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Theme="minorEastAs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footer5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footer6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2024-02-26T13:44:34Z</dcterms:created>
  <dcterms:modified xsi:type="dcterms:W3CDTF">2024-02-26T13:44:34Z</dcterms:modified>
</cp:coreProperties>
</file>